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para o desenvolvimento de atividades de I&amp;D a realizar 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3048BB">
        <w:rPr>
          <w:rStyle w:val="Forte"/>
          <w:rFonts w:ascii="Montserrat" w:hAnsi="Montserrat"/>
          <w:sz w:val="20"/>
          <w:szCs w:val="20"/>
        </w:rPr>
        <w:t>05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573F56">
        <w:rPr>
          <w:rFonts w:ascii="Montserrat" w:hAnsi="Montserrat"/>
          <w:sz w:val="20"/>
          <w:szCs w:val="20"/>
        </w:rPr>
        <w:t xml:space="preserve">estudante de </w:t>
      </w:r>
      <w:r w:rsidR="00D97D6E">
        <w:rPr>
          <w:rFonts w:ascii="Montserrat" w:hAnsi="Montserrat"/>
          <w:sz w:val="20"/>
          <w:szCs w:val="20"/>
        </w:rPr>
        <w:t>Doutoramento,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3048BB">
        <w:rPr>
          <w:rFonts w:ascii="Montserrat" w:hAnsi="Montserrat"/>
          <w:sz w:val="20"/>
          <w:szCs w:val="20"/>
        </w:rPr>
        <w:t>05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3048BB" w:rsidRPr="003048BB">
        <w:rPr>
          <w:rFonts w:ascii="Montserrat" w:hAnsi="Montserrat" w:cstheme="minorHAnsi"/>
          <w:sz w:val="20"/>
          <w:szCs w:val="20"/>
        </w:rPr>
        <w:t>LISBOA-01-0145-FEDER-072552</w:t>
      </w:r>
      <w:r w:rsidRPr="00BA6F1C">
        <w:rPr>
          <w:rFonts w:ascii="Montserrat" w:hAnsi="Montserrat"/>
          <w:sz w:val="20"/>
          <w:szCs w:val="20"/>
        </w:rPr>
        <w:t xml:space="preserve">,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CEDOC -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Chronic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Diseases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r w:rsidR="00BA6F1C">
        <w:rPr>
          <w:rFonts w:ascii="Montserrat" w:hAnsi="Montserrat"/>
          <w:sz w:val="20"/>
          <w:szCs w:val="20"/>
        </w:rPr>
        <w:t>Research Centre (</w:t>
      </w:r>
      <w:r w:rsidR="00BA6F1C" w:rsidRPr="00BA6F1C">
        <w:rPr>
          <w:rFonts w:ascii="Montserrat" w:hAnsi="Montserrat"/>
          <w:sz w:val="20"/>
          <w:szCs w:val="20"/>
        </w:rPr>
        <w:t>Centro</w:t>
      </w:r>
      <w:r w:rsidR="00573F56">
        <w:rPr>
          <w:rFonts w:ascii="Montserrat" w:hAnsi="Montserrat"/>
          <w:sz w:val="20"/>
          <w:szCs w:val="20"/>
        </w:rPr>
        <w:t xml:space="preserve"> de Estudos de Doenças Crónicas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BA6F1C">
        <w:rPr>
          <w:rFonts w:ascii="Montserrat" w:hAnsi="Montserrat"/>
          <w:sz w:val="20"/>
          <w:szCs w:val="20"/>
        </w:rPr>
        <w:t xml:space="preserve"> da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(FCM|FCM),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421B16">
        <w:rPr>
          <w:rFonts w:ascii="Montserrat" w:hAnsi="Montserrat"/>
          <w:sz w:val="20"/>
          <w:szCs w:val="20"/>
        </w:rPr>
        <w:t>pelo</w:t>
      </w:r>
      <w:r w:rsidR="00573F56" w:rsidRPr="00D97D6E">
        <w:rPr>
          <w:rFonts w:ascii="Montserrat" w:hAnsi="Montserrat"/>
          <w:sz w:val="20"/>
          <w:szCs w:val="20"/>
        </w:rPr>
        <w:t xml:space="preserve"> </w:t>
      </w:r>
      <w:r w:rsidR="003048BB" w:rsidRPr="003048BB">
        <w:rPr>
          <w:rFonts w:ascii="Montserrat" w:hAnsi="Montserrat"/>
          <w:sz w:val="20"/>
          <w:szCs w:val="20"/>
        </w:rPr>
        <w:t>Programa Operacional Regional de Lisboa</w:t>
      </w:r>
      <w:r w:rsidR="003048BB">
        <w:rPr>
          <w:rFonts w:ascii="Montserrat" w:hAnsi="Montserrat"/>
          <w:sz w:val="20"/>
          <w:szCs w:val="20"/>
        </w:rPr>
        <w:t xml:space="preserve"> na sua componente FEDER</w:t>
      </w:r>
      <w:r w:rsidR="00D97D6E">
        <w:rPr>
          <w:rFonts w:ascii="Montserrat" w:hAnsi="Montserrat"/>
          <w:sz w:val="20"/>
          <w:szCs w:val="20"/>
        </w:rPr>
        <w:t>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3048BB">
        <w:rPr>
          <w:rFonts w:ascii="Montserrat" w:hAnsi="Montserrat"/>
          <w:sz w:val="20"/>
          <w:szCs w:val="20"/>
        </w:rPr>
        <w:t>Biologia e bioquímica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D97D6E">
        <w:rPr>
          <w:rFonts w:ascii="Montserrat" w:hAnsi="Montserrat"/>
          <w:sz w:val="20"/>
          <w:szCs w:val="20"/>
        </w:rPr>
        <w:t xml:space="preserve">Mestrado nas áreas de </w:t>
      </w:r>
      <w:r w:rsidR="003048BB">
        <w:rPr>
          <w:rFonts w:ascii="Montserrat" w:hAnsi="Montserrat"/>
          <w:sz w:val="20"/>
          <w:szCs w:val="20"/>
        </w:rPr>
        <w:t>b</w:t>
      </w:r>
      <w:r w:rsidR="003048BB">
        <w:rPr>
          <w:rFonts w:ascii="Montserrat" w:hAnsi="Montserrat"/>
          <w:sz w:val="20"/>
          <w:szCs w:val="20"/>
        </w:rPr>
        <w:t>iologia</w:t>
      </w:r>
      <w:r w:rsidR="003048BB">
        <w:rPr>
          <w:rFonts w:ascii="Montserrat" w:hAnsi="Montserrat"/>
          <w:sz w:val="20"/>
          <w:szCs w:val="20"/>
        </w:rPr>
        <w:t xml:space="preserve">, </w:t>
      </w:r>
      <w:r w:rsidR="003048BB">
        <w:rPr>
          <w:rFonts w:ascii="Montserrat" w:hAnsi="Montserrat"/>
          <w:sz w:val="20"/>
          <w:szCs w:val="20"/>
        </w:rPr>
        <w:t>bioquímica</w:t>
      </w:r>
      <w:r w:rsidR="00D97D6E">
        <w:rPr>
          <w:rFonts w:ascii="Montserrat" w:hAnsi="Montserrat"/>
          <w:sz w:val="20"/>
          <w:szCs w:val="20"/>
        </w:rPr>
        <w:t xml:space="preserve">, </w:t>
      </w:r>
      <w:r w:rsidR="00B674D1">
        <w:rPr>
          <w:rFonts w:ascii="Montserrat" w:hAnsi="Montserrat"/>
          <w:sz w:val="20"/>
          <w:szCs w:val="20"/>
        </w:rPr>
        <w:t>ou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áreas afins;</w:t>
      </w:r>
    </w:p>
    <w:p w:rsidR="00FD468E" w:rsidRDefault="00BA6F1C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Inscrição </w:t>
      </w:r>
      <w:r w:rsidR="00573F56">
        <w:rPr>
          <w:rFonts w:ascii="Montserrat" w:hAnsi="Montserrat"/>
          <w:sz w:val="20"/>
          <w:szCs w:val="20"/>
        </w:rPr>
        <w:t>em Doutoramento</w:t>
      </w:r>
      <w:r w:rsidRPr="00BA6F1C">
        <w:rPr>
          <w:rFonts w:ascii="Montserrat" w:hAnsi="Montserrat"/>
          <w:sz w:val="20"/>
          <w:szCs w:val="20"/>
        </w:rPr>
        <w:t xml:space="preserve"> na área </w:t>
      </w:r>
      <w:r w:rsidR="00D73929">
        <w:rPr>
          <w:rFonts w:ascii="Montserrat" w:hAnsi="Montserrat"/>
          <w:sz w:val="20"/>
          <w:szCs w:val="20"/>
        </w:rPr>
        <w:t xml:space="preserve">da Biomedicina </w:t>
      </w:r>
      <w:r w:rsidR="0058288A">
        <w:rPr>
          <w:rFonts w:ascii="Montserrat" w:hAnsi="Montserrat"/>
          <w:sz w:val="20"/>
          <w:szCs w:val="20"/>
        </w:rPr>
        <w:t xml:space="preserve">ou </w:t>
      </w:r>
      <w:r w:rsidR="0058288A" w:rsidRPr="00BA6F1C">
        <w:rPr>
          <w:rFonts w:ascii="Montserrat" w:hAnsi="Montserrat"/>
          <w:sz w:val="20"/>
          <w:szCs w:val="20"/>
        </w:rPr>
        <w:t>áreas afins</w:t>
      </w:r>
      <w:bookmarkStart w:id="0" w:name="_GoBack"/>
      <w:bookmarkEnd w:id="0"/>
      <w:r w:rsidRPr="00BA6F1C">
        <w:rPr>
          <w:rFonts w:ascii="Montserrat" w:hAnsi="Montserrat"/>
          <w:sz w:val="20"/>
          <w:szCs w:val="20"/>
        </w:rPr>
        <w:t xml:space="preserve">. (O </w:t>
      </w:r>
      <w:r>
        <w:rPr>
          <w:rFonts w:ascii="Montserrat" w:hAnsi="Montserrat"/>
          <w:sz w:val="20"/>
          <w:szCs w:val="20"/>
        </w:rPr>
        <w:t>comprovativo</w:t>
      </w:r>
      <w:r w:rsidRPr="00BA6F1C">
        <w:rPr>
          <w:rFonts w:ascii="Montserrat" w:hAnsi="Montserrat"/>
          <w:sz w:val="20"/>
          <w:szCs w:val="20"/>
        </w:rPr>
        <w:t xml:space="preserve"> de inscrição no </w:t>
      </w:r>
      <w:r w:rsidR="00573F56">
        <w:rPr>
          <w:rFonts w:ascii="Montserrat" w:hAnsi="Montserrat"/>
          <w:sz w:val="20"/>
          <w:szCs w:val="20"/>
        </w:rPr>
        <w:t>Doutoramento</w:t>
      </w:r>
      <w:r w:rsidR="0058288A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poderá ser obtido até a contrat</w:t>
      </w:r>
      <w:r>
        <w:rPr>
          <w:rFonts w:ascii="Montserrat" w:hAnsi="Montserrat"/>
          <w:sz w:val="20"/>
          <w:szCs w:val="20"/>
        </w:rPr>
        <w:t>ualização</w:t>
      </w:r>
      <w:r w:rsidRPr="00BA6F1C">
        <w:rPr>
          <w:rFonts w:ascii="Montserrat" w:hAnsi="Montserrat"/>
          <w:sz w:val="20"/>
          <w:szCs w:val="20"/>
        </w:rPr>
        <w:t xml:space="preserve">. A avaliação aqui feita somente </w:t>
      </w:r>
      <w:r>
        <w:rPr>
          <w:rFonts w:ascii="Montserrat" w:hAnsi="Montserrat"/>
          <w:sz w:val="20"/>
          <w:szCs w:val="20"/>
        </w:rPr>
        <w:t>terá</w:t>
      </w:r>
      <w:r w:rsidRPr="00BA6F1C">
        <w:rPr>
          <w:rFonts w:ascii="Montserrat" w:hAnsi="Montserrat"/>
          <w:sz w:val="20"/>
          <w:szCs w:val="20"/>
        </w:rPr>
        <w:t xml:space="preserve"> em conta se os candidatos </w:t>
      </w:r>
      <w:r>
        <w:rPr>
          <w:rFonts w:ascii="Montserrat" w:hAnsi="Montserrat"/>
          <w:sz w:val="20"/>
          <w:szCs w:val="20"/>
        </w:rPr>
        <w:t>reúnem as</w:t>
      </w:r>
      <w:r w:rsidRPr="00BA6F1C">
        <w:rPr>
          <w:rFonts w:ascii="Montserrat" w:hAnsi="Montserrat"/>
          <w:sz w:val="20"/>
          <w:szCs w:val="20"/>
        </w:rPr>
        <w:t xml:space="preserve"> condições para</w:t>
      </w:r>
      <w:r>
        <w:rPr>
          <w:rFonts w:ascii="Montserrat" w:hAnsi="Montserrat"/>
          <w:sz w:val="20"/>
          <w:szCs w:val="20"/>
        </w:rPr>
        <w:t xml:space="preserve"> se inscreverem num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573F56">
        <w:rPr>
          <w:rFonts w:ascii="Montserrat" w:hAnsi="Montserrat"/>
          <w:sz w:val="20"/>
          <w:szCs w:val="20"/>
        </w:rPr>
        <w:t>Doutoramento</w:t>
      </w:r>
      <w:r w:rsidR="00573F56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de acordo com o plano de trabalh</w:t>
      </w:r>
      <w:r>
        <w:rPr>
          <w:rFonts w:ascii="Montserrat" w:hAnsi="Montserrat"/>
          <w:sz w:val="20"/>
          <w:szCs w:val="20"/>
        </w:rPr>
        <w:t>o da bolsa</w:t>
      </w:r>
      <w:r w:rsidR="00F824FE">
        <w:rPr>
          <w:rFonts w:ascii="Montserrat" w:hAnsi="Montserrat"/>
          <w:sz w:val="20"/>
          <w:szCs w:val="20"/>
        </w:rPr>
        <w:t>)</w:t>
      </w:r>
      <w:r w:rsidR="00D73929">
        <w:rPr>
          <w:rFonts w:ascii="Montserrat" w:hAnsi="Montserrat"/>
          <w:sz w:val="20"/>
          <w:szCs w:val="20"/>
        </w:rPr>
        <w:t>.</w:t>
      </w:r>
    </w:p>
    <w:p w:rsidR="00D73929" w:rsidRPr="00BA6F1C" w:rsidRDefault="00D73929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421B16" w:rsidRDefault="003048BB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048BB">
        <w:rPr>
          <w:rFonts w:ascii="Montserrat" w:hAnsi="Montserrat"/>
          <w:sz w:val="20"/>
          <w:szCs w:val="20"/>
        </w:rPr>
        <w:t xml:space="preserve">O </w:t>
      </w:r>
      <w:r>
        <w:rPr>
          <w:rFonts w:ascii="Montserrat" w:hAnsi="Montserrat"/>
          <w:sz w:val="20"/>
          <w:szCs w:val="20"/>
        </w:rPr>
        <w:t>bolseiro</w:t>
      </w:r>
      <w:r w:rsidRPr="003048BB">
        <w:rPr>
          <w:rFonts w:ascii="Montserrat" w:hAnsi="Montserrat"/>
          <w:sz w:val="20"/>
          <w:szCs w:val="20"/>
        </w:rPr>
        <w:t xml:space="preserve"> estará envolvido na caracterização de populações </w:t>
      </w:r>
      <w:r>
        <w:rPr>
          <w:rFonts w:ascii="Montserrat" w:hAnsi="Montserrat"/>
          <w:sz w:val="20"/>
          <w:szCs w:val="20"/>
        </w:rPr>
        <w:t xml:space="preserve">celulares por técnicas de </w:t>
      </w:r>
      <w:proofErr w:type="spellStart"/>
      <w:r>
        <w:rPr>
          <w:rFonts w:ascii="Montserrat" w:hAnsi="Montserrat"/>
          <w:sz w:val="20"/>
          <w:szCs w:val="20"/>
        </w:rPr>
        <w:t>imuno</w:t>
      </w:r>
      <w:r w:rsidRPr="003048BB">
        <w:rPr>
          <w:rFonts w:ascii="Montserrat" w:hAnsi="Montserrat"/>
          <w:sz w:val="20"/>
          <w:szCs w:val="20"/>
        </w:rPr>
        <w:t>histoquímica</w:t>
      </w:r>
      <w:proofErr w:type="spellEnd"/>
      <w:r w:rsidRPr="003048BB">
        <w:rPr>
          <w:rFonts w:ascii="Montserrat" w:hAnsi="Montserrat"/>
          <w:sz w:val="20"/>
          <w:szCs w:val="20"/>
        </w:rPr>
        <w:t>. Experiência prévia em técnicas de biologia molecular e gestão de linhas celulares é desejável.</w:t>
      </w:r>
    </w:p>
    <w:p w:rsidR="003048BB" w:rsidRPr="00BA6F1C" w:rsidRDefault="003048BB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r w:rsidR="003048BB">
        <w:rPr>
          <w:rFonts w:ascii="Montserrat" w:hAnsi="Montserrat"/>
          <w:sz w:val="20"/>
          <w:szCs w:val="20"/>
        </w:rPr>
        <w:t>“</w:t>
      </w:r>
      <w:proofErr w:type="spellStart"/>
      <w:r w:rsidR="003048BB" w:rsidRPr="003048BB">
        <w:rPr>
          <w:rFonts w:ascii="Montserrat" w:hAnsi="Montserrat"/>
          <w:i/>
          <w:sz w:val="20"/>
          <w:szCs w:val="20"/>
        </w:rPr>
        <w:t>Proteostasis</w:t>
      </w:r>
      <w:proofErr w:type="spellEnd"/>
      <w:r w:rsidR="003048BB" w:rsidRPr="003048BB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3048BB" w:rsidRPr="003048BB">
        <w:rPr>
          <w:rFonts w:ascii="Montserrat" w:hAnsi="Montserrat"/>
          <w:i/>
          <w:sz w:val="20"/>
          <w:szCs w:val="20"/>
        </w:rPr>
        <w:t>and</w:t>
      </w:r>
      <w:proofErr w:type="spellEnd"/>
      <w:r w:rsidR="003048BB" w:rsidRPr="003048BB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3048BB" w:rsidRPr="003048BB">
        <w:rPr>
          <w:rFonts w:ascii="Montserrat" w:hAnsi="Montserrat"/>
          <w:i/>
          <w:sz w:val="20"/>
          <w:szCs w:val="20"/>
        </w:rPr>
        <w:t>Intercellular</w:t>
      </w:r>
      <w:proofErr w:type="spellEnd"/>
      <w:r w:rsidR="003048BB" w:rsidRPr="003048BB">
        <w:rPr>
          <w:rFonts w:ascii="Montserrat" w:hAnsi="Montserrat"/>
          <w:i/>
          <w:sz w:val="20"/>
          <w:szCs w:val="20"/>
        </w:rPr>
        <w:t xml:space="preserve"> Communication</w:t>
      </w:r>
      <w:r w:rsidR="003048BB">
        <w:rPr>
          <w:rFonts w:ascii="Montserrat" w:hAnsi="Montserrat"/>
          <w:i/>
          <w:sz w:val="20"/>
          <w:szCs w:val="20"/>
        </w:rPr>
        <w:t>”</w:t>
      </w:r>
      <w:r w:rsidR="003048BB">
        <w:rPr>
          <w:rFonts w:ascii="Montserrat" w:hAnsi="Montserrat"/>
          <w:sz w:val="20"/>
          <w:szCs w:val="20"/>
        </w:rPr>
        <w:t xml:space="preserve"> </w:t>
      </w:r>
      <w:r w:rsidR="0087290B">
        <w:rPr>
          <w:rFonts w:ascii="Montserrat" w:hAnsi="Montserrat"/>
          <w:sz w:val="20"/>
          <w:szCs w:val="20"/>
        </w:rPr>
        <w:t xml:space="preserve">do </w:t>
      </w:r>
      <w:r w:rsidR="0087290B" w:rsidRPr="0087290B">
        <w:rPr>
          <w:rFonts w:ascii="Montserrat" w:hAnsi="Montserrat"/>
          <w:sz w:val="20"/>
          <w:szCs w:val="20"/>
        </w:rPr>
        <w:t xml:space="preserve">CEDOC –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Chronic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Diseases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Research Centre (Centro de Estudos de Doenças Crónicas) </w:t>
      </w:r>
      <w:r w:rsidR="0087290B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Médicas|NOVA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(FCM|NMS), Universidade NOVA de Lisboa (UNL)</w:t>
      </w:r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>sob a o</w:t>
      </w:r>
      <w:r w:rsidR="003048BB">
        <w:rPr>
          <w:rFonts w:ascii="Montserrat" w:hAnsi="Montserrat"/>
          <w:sz w:val="20"/>
          <w:szCs w:val="20"/>
        </w:rPr>
        <w:t>rientação científica do Professor Paulo Pereira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D73929">
        <w:rPr>
          <w:rFonts w:ascii="Montserrat" w:hAnsi="Montserrat"/>
          <w:sz w:val="20"/>
          <w:szCs w:val="20"/>
        </w:rPr>
        <w:t>5 de ma</w:t>
      </w:r>
      <w:r w:rsidR="00421B16">
        <w:rPr>
          <w:rFonts w:ascii="Montserrat" w:hAnsi="Montserrat"/>
          <w:sz w:val="20"/>
          <w:szCs w:val="20"/>
        </w:rPr>
        <w:t>io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1144</w:t>
      </w:r>
      <w:r w:rsidR="00356BC2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>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cento e quarenta e quatro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048BB" w:rsidRDefault="003D4228" w:rsidP="003048B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3048BB" w:rsidRPr="003048BB" w:rsidRDefault="003048BB" w:rsidP="003048B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048BB">
        <w:rPr>
          <w:rFonts w:ascii="Montserrat" w:hAnsi="Montserrat"/>
          <w:sz w:val="20"/>
          <w:szCs w:val="20"/>
        </w:rPr>
        <w:t>A carta de motivação e o CV dos candidatos serão avaliados considerando a ponderação de 40% para a carta e 60% para o CV.</w:t>
      </w:r>
    </w:p>
    <w:p w:rsidR="00566D9C" w:rsidRPr="00BA6F1C" w:rsidRDefault="003048BB" w:rsidP="003048B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048BB">
        <w:rPr>
          <w:rFonts w:ascii="Montserrat" w:hAnsi="Montserrat"/>
          <w:sz w:val="20"/>
          <w:szCs w:val="20"/>
        </w:rPr>
        <w:t>O CV será avaliado de acordo com a ponderação dos fatores abaixo indicados.</w:t>
      </w:r>
    </w:p>
    <w:p w:rsidR="003870DE" w:rsidRDefault="0002654C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lastRenderedPageBreak/>
        <w:t>Fatores preferenciais e valores atribuídos em%: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 w:rsidRPr="003048BB">
        <w:rPr>
          <w:rFonts w:ascii="Montserrat" w:hAnsi="Montserrat"/>
          <w:sz w:val="20"/>
          <w:szCs w:val="20"/>
        </w:rPr>
        <w:t>Experiência anterior em Biologi</w:t>
      </w:r>
      <w:r w:rsidR="003048BB">
        <w:rPr>
          <w:rFonts w:ascii="Montserrat" w:hAnsi="Montserrat"/>
          <w:sz w:val="20"/>
          <w:szCs w:val="20"/>
        </w:rPr>
        <w:t xml:space="preserve">a Molecular, nomeadamente </w:t>
      </w:r>
      <w:proofErr w:type="spellStart"/>
      <w:r w:rsidR="003048BB">
        <w:rPr>
          <w:rFonts w:ascii="Montserrat" w:hAnsi="Montserrat"/>
          <w:sz w:val="20"/>
          <w:szCs w:val="20"/>
        </w:rPr>
        <w:t>imuno</w:t>
      </w:r>
      <w:r w:rsidR="003048BB" w:rsidRPr="003048BB">
        <w:rPr>
          <w:rFonts w:ascii="Montserrat" w:hAnsi="Montserrat"/>
          <w:sz w:val="20"/>
          <w:szCs w:val="20"/>
        </w:rPr>
        <w:t>histoquímica</w:t>
      </w:r>
      <w:proofErr w:type="spellEnd"/>
      <w:r w:rsidR="003048BB" w:rsidRPr="003048BB">
        <w:rPr>
          <w:rFonts w:ascii="Montserrat" w:hAnsi="Montserrat"/>
          <w:sz w:val="20"/>
          <w:szCs w:val="20"/>
        </w:rPr>
        <w:t xml:space="preserve"> e gestão laboratorial </w:t>
      </w:r>
      <w:r>
        <w:rPr>
          <w:rFonts w:ascii="Montserrat" w:hAnsi="Montserrat"/>
          <w:sz w:val="20"/>
          <w:szCs w:val="20"/>
        </w:rPr>
        <w:t>–</w:t>
      </w:r>
      <w:r w:rsidR="003048BB">
        <w:rPr>
          <w:rFonts w:ascii="Montserrat" w:hAnsi="Montserrat"/>
          <w:sz w:val="20"/>
          <w:szCs w:val="20"/>
        </w:rPr>
        <w:t xml:space="preserve"> 4</w:t>
      </w:r>
      <w:r w:rsidRPr="00D73929">
        <w:rPr>
          <w:rFonts w:ascii="Montserrat" w:hAnsi="Montserrat"/>
          <w:sz w:val="20"/>
          <w:szCs w:val="20"/>
        </w:rPr>
        <w:t>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</w:t>
      </w:r>
      <w:r w:rsidR="003048BB" w:rsidRPr="003048BB">
        <w:rPr>
          <w:rFonts w:ascii="Montserrat" w:hAnsi="Montserrat"/>
          <w:sz w:val="20"/>
          <w:szCs w:val="20"/>
        </w:rPr>
        <w:t xml:space="preserve">Notas combinadas, </w:t>
      </w:r>
      <w:r w:rsidR="003048BB">
        <w:rPr>
          <w:rFonts w:ascii="Montserrat" w:hAnsi="Montserrat"/>
          <w:sz w:val="20"/>
          <w:szCs w:val="20"/>
        </w:rPr>
        <w:t>licenciatura</w:t>
      </w:r>
      <w:r w:rsidR="003048BB" w:rsidRPr="003048BB">
        <w:rPr>
          <w:rFonts w:ascii="Montserrat" w:hAnsi="Montserrat"/>
          <w:sz w:val="20"/>
          <w:szCs w:val="20"/>
        </w:rPr>
        <w:t xml:space="preserve"> e mestrado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30%;</w:t>
      </w:r>
    </w:p>
    <w:p w:rsidR="00106EE9" w:rsidRDefault="00D73929" w:rsidP="003048B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>
        <w:rPr>
          <w:rFonts w:ascii="Montserrat" w:hAnsi="Montserrat"/>
          <w:sz w:val="20"/>
          <w:szCs w:val="20"/>
        </w:rPr>
        <w:t>Publicações prévias</w:t>
      </w:r>
      <w:r w:rsidR="00421B16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="003048BB">
        <w:rPr>
          <w:rFonts w:ascii="Montserrat" w:hAnsi="Montserrat"/>
          <w:sz w:val="20"/>
          <w:szCs w:val="20"/>
        </w:rPr>
        <w:t xml:space="preserve"> 30%.</w:t>
      </w:r>
    </w:p>
    <w:p w:rsidR="00106EE9" w:rsidRDefault="00106EE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 w:rsidRPr="003048BB">
        <w:rPr>
          <w:rFonts w:ascii="Montserrat" w:hAnsi="Montserrat"/>
          <w:sz w:val="20"/>
          <w:szCs w:val="20"/>
        </w:rPr>
        <w:t>Professor Paulo Pereira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>
        <w:rPr>
          <w:rFonts w:ascii="Montserrat" w:hAnsi="Montserrat"/>
          <w:sz w:val="20"/>
          <w:szCs w:val="20"/>
        </w:rPr>
        <w:t xml:space="preserve">Doutora </w:t>
      </w:r>
      <w:r w:rsidR="003048BB" w:rsidRPr="003048BB">
        <w:rPr>
          <w:rFonts w:ascii="Montserrat" w:hAnsi="Montserrat"/>
          <w:sz w:val="20"/>
          <w:szCs w:val="20"/>
        </w:rPr>
        <w:t>Rosalina Fonseca Alvarez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3048BB">
        <w:rPr>
          <w:rFonts w:ascii="Montserrat" w:hAnsi="Montserrat"/>
          <w:sz w:val="20"/>
          <w:szCs w:val="20"/>
        </w:rPr>
        <w:t>Doutora</w:t>
      </w:r>
      <w:r w:rsidR="003048BB" w:rsidRPr="003048BB">
        <w:rPr>
          <w:rFonts w:ascii="Montserrat" w:hAnsi="Montserrat"/>
          <w:sz w:val="20"/>
          <w:szCs w:val="20"/>
        </w:rPr>
        <w:t xml:space="preserve"> </w:t>
      </w:r>
      <w:r w:rsidR="003048BB" w:rsidRPr="003048BB">
        <w:rPr>
          <w:rFonts w:ascii="Montserrat" w:hAnsi="Montserrat"/>
          <w:sz w:val="20"/>
          <w:szCs w:val="20"/>
        </w:rPr>
        <w:t>Catarina Homem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>
        <w:rPr>
          <w:rFonts w:ascii="Montserrat" w:hAnsi="Montserrat"/>
          <w:sz w:val="20"/>
          <w:szCs w:val="20"/>
        </w:rPr>
        <w:t>Doutora</w:t>
      </w:r>
      <w:r w:rsidR="003048BB" w:rsidRPr="003048BB">
        <w:rPr>
          <w:rFonts w:ascii="Montserrat" w:hAnsi="Montserrat"/>
          <w:sz w:val="20"/>
          <w:szCs w:val="20"/>
        </w:rPr>
        <w:t xml:space="preserve"> </w:t>
      </w:r>
      <w:r w:rsidR="003048BB" w:rsidRPr="003048BB">
        <w:rPr>
          <w:rFonts w:ascii="Montserrat" w:hAnsi="Montserrat"/>
          <w:sz w:val="20"/>
          <w:szCs w:val="20"/>
        </w:rPr>
        <w:t>Cesar Mendes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048BB">
        <w:rPr>
          <w:rFonts w:ascii="Montserrat" w:hAnsi="Montserrat"/>
          <w:sz w:val="20"/>
          <w:szCs w:val="20"/>
        </w:rPr>
        <w:t>Doutora</w:t>
      </w:r>
      <w:r w:rsidR="003048BB" w:rsidRPr="003048BB">
        <w:rPr>
          <w:rFonts w:ascii="Montserrat" w:hAnsi="Montserrat"/>
          <w:sz w:val="20"/>
          <w:szCs w:val="20"/>
        </w:rPr>
        <w:t xml:space="preserve"> </w:t>
      </w:r>
      <w:r w:rsidR="003048BB" w:rsidRPr="003048BB">
        <w:rPr>
          <w:rFonts w:ascii="Montserrat" w:hAnsi="Montserrat"/>
          <w:sz w:val="20"/>
          <w:szCs w:val="20"/>
        </w:rPr>
        <w:t>Helena Soares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Pr="000D2E1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E27CD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28 de abril a 12</w:t>
      </w:r>
      <w:r w:rsidR="00106EE9">
        <w:rPr>
          <w:rFonts w:ascii="Montserrat" w:hAnsi="Montserrat"/>
          <w:sz w:val="20"/>
          <w:szCs w:val="20"/>
        </w:rPr>
        <w:t xml:space="preserve"> de maio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 xml:space="preserve">(até às </w:t>
      </w:r>
      <w:r w:rsidR="00106EE9">
        <w:rPr>
          <w:rFonts w:ascii="Montserrat" w:hAnsi="Montserrat"/>
          <w:sz w:val="20"/>
          <w:szCs w:val="20"/>
        </w:rPr>
        <w:t xml:space="preserve">17h00) </w:t>
      </w:r>
      <w:r w:rsidR="0018325F">
        <w:rPr>
          <w:rFonts w:ascii="Montserrat" w:hAnsi="Montserrat"/>
          <w:sz w:val="20"/>
          <w:szCs w:val="20"/>
        </w:rPr>
        <w:t>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>
        <w:rPr>
          <w:rFonts w:ascii="Montserrat" w:hAnsi="Montserrat"/>
          <w:sz w:val="20"/>
          <w:szCs w:val="20"/>
        </w:rPr>
        <w:t>SAI/2022</w:t>
      </w:r>
      <w:r w:rsidR="000D2E1F" w:rsidRPr="003870DE">
        <w:rPr>
          <w:rFonts w:ascii="Montserrat" w:hAnsi="Montserrat"/>
          <w:sz w:val="20"/>
          <w:szCs w:val="20"/>
        </w:rPr>
        <w:t>/</w:t>
      </w:r>
      <w:r w:rsidR="00E27CD1">
        <w:rPr>
          <w:rFonts w:ascii="Montserrat" w:hAnsi="Montserrat"/>
          <w:sz w:val="20"/>
          <w:szCs w:val="20"/>
        </w:rPr>
        <w:t>05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>, 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E27CD1">
        <w:rPr>
          <w:rFonts w:ascii="Montserrat" w:hAnsi="Montserrat"/>
          <w:sz w:val="20"/>
          <w:szCs w:val="20"/>
        </w:rPr>
        <w:t>27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106EE9">
        <w:rPr>
          <w:rFonts w:ascii="Montserrat" w:hAnsi="Montserrat"/>
          <w:sz w:val="20"/>
          <w:szCs w:val="20"/>
        </w:rPr>
        <w:t>abril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06EE9"/>
    <w:rsid w:val="00175BF9"/>
    <w:rsid w:val="0018325F"/>
    <w:rsid w:val="002227D0"/>
    <w:rsid w:val="002C601B"/>
    <w:rsid w:val="003048BB"/>
    <w:rsid w:val="00356BC2"/>
    <w:rsid w:val="003870DE"/>
    <w:rsid w:val="003B3A5A"/>
    <w:rsid w:val="003D4228"/>
    <w:rsid w:val="00421B16"/>
    <w:rsid w:val="00427902"/>
    <w:rsid w:val="00435542"/>
    <w:rsid w:val="004B4146"/>
    <w:rsid w:val="004C1411"/>
    <w:rsid w:val="00566D9C"/>
    <w:rsid w:val="00573F56"/>
    <w:rsid w:val="0058288A"/>
    <w:rsid w:val="006315CA"/>
    <w:rsid w:val="00740475"/>
    <w:rsid w:val="00770393"/>
    <w:rsid w:val="00780FCD"/>
    <w:rsid w:val="0087290B"/>
    <w:rsid w:val="009958CF"/>
    <w:rsid w:val="009C72A1"/>
    <w:rsid w:val="00A05B6F"/>
    <w:rsid w:val="00A27C68"/>
    <w:rsid w:val="00A37045"/>
    <w:rsid w:val="00A71B16"/>
    <w:rsid w:val="00AD43FC"/>
    <w:rsid w:val="00B674D1"/>
    <w:rsid w:val="00BA6F1C"/>
    <w:rsid w:val="00C7682F"/>
    <w:rsid w:val="00CC73B4"/>
    <w:rsid w:val="00D57F61"/>
    <w:rsid w:val="00D73929"/>
    <w:rsid w:val="00D97D6E"/>
    <w:rsid w:val="00E27CD1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C899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3</cp:revision>
  <dcterms:created xsi:type="dcterms:W3CDTF">2022-04-27T15:14:00Z</dcterms:created>
  <dcterms:modified xsi:type="dcterms:W3CDTF">2022-04-27T15:26:00Z</dcterms:modified>
</cp:coreProperties>
</file>